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D" w:rsidRPr="00D5563D" w:rsidRDefault="00D5563D" w:rsidP="00D5563D">
      <w:pPr>
        <w:rPr>
          <w:b/>
          <w:sz w:val="28"/>
        </w:rPr>
      </w:pPr>
      <w:bookmarkStart w:id="0" w:name="_GoBack"/>
      <w:bookmarkEnd w:id="0"/>
    </w:p>
    <w:p w:rsidR="00D5563D" w:rsidRPr="00D5563D" w:rsidRDefault="00D5563D" w:rsidP="00D5563D">
      <w:pPr>
        <w:rPr>
          <w:b/>
          <w:sz w:val="28"/>
        </w:rPr>
      </w:pPr>
      <w:r w:rsidRPr="00D5563D">
        <w:rPr>
          <w:b/>
          <w:sz w:val="28"/>
        </w:rPr>
        <w:t>Essential Figures</w:t>
      </w:r>
    </w:p>
    <w:p w:rsidR="00D5563D" w:rsidRDefault="00D5563D" w:rsidP="00247F72">
      <w:r>
        <w:t xml:space="preserve">Number using migrant routes in 2015: 340,000 as per EU border agency, Frontex (likely conservative figure) </w:t>
      </w:r>
    </w:p>
    <w:p w:rsidR="00D5563D" w:rsidRDefault="00D5563D" w:rsidP="00D5563D">
      <w:pPr>
        <w:pStyle w:val="ListParagraph"/>
        <w:numPr>
          <w:ilvl w:val="1"/>
          <w:numId w:val="1"/>
        </w:numPr>
      </w:pPr>
      <w:r>
        <w:t>GREECE - 2</w:t>
      </w:r>
      <w:r w:rsidR="008335F2">
        <w:t>35</w:t>
      </w:r>
      <w:r>
        <w:t xml:space="preserve">,000 </w:t>
      </w:r>
    </w:p>
    <w:p w:rsidR="00D5563D" w:rsidRDefault="00D5563D" w:rsidP="00D5563D">
      <w:pPr>
        <w:pStyle w:val="ListParagraph"/>
        <w:numPr>
          <w:ilvl w:val="1"/>
          <w:numId w:val="1"/>
        </w:numPr>
      </w:pPr>
      <w:r>
        <w:t>ITALY - 1</w:t>
      </w:r>
      <w:r w:rsidR="008335F2">
        <w:t>15</w:t>
      </w:r>
      <w:r>
        <w:t xml:space="preserve">,000 </w:t>
      </w:r>
    </w:p>
    <w:p w:rsidR="00D5563D" w:rsidRDefault="00247F72" w:rsidP="00D5563D">
      <w:pPr>
        <w:pStyle w:val="ListParagraph"/>
        <w:numPr>
          <w:ilvl w:val="1"/>
          <w:numId w:val="1"/>
        </w:numPr>
      </w:pPr>
      <w:r>
        <w:t>WESTERN BALKANS – 140,000</w:t>
      </w:r>
    </w:p>
    <w:p w:rsidR="00D5563D" w:rsidRDefault="00247F72" w:rsidP="00D5563D">
      <w:pPr>
        <w:rPr>
          <w:i/>
        </w:rPr>
      </w:pPr>
      <w:r w:rsidRPr="00247F72">
        <w:rPr>
          <w:i/>
        </w:rPr>
        <w:t>Note double counting arise</w:t>
      </w:r>
      <w:r>
        <w:rPr>
          <w:i/>
        </w:rPr>
        <w:t xml:space="preserve"> as migrants cross countries. Hungary, for instance, will receive people who have passed through Greece as well as Macedonia and Serbia.</w:t>
      </w:r>
    </w:p>
    <w:p w:rsidR="00247F72" w:rsidRPr="00247F72" w:rsidRDefault="00247F72" w:rsidP="00D5563D">
      <w:pPr>
        <w:rPr>
          <w:i/>
        </w:rPr>
      </w:pPr>
    </w:p>
    <w:p w:rsidR="00D5563D" w:rsidRDefault="00247F72" w:rsidP="00247F72">
      <w:r>
        <w:t>Co</w:t>
      </w:r>
      <w:r w:rsidR="00F440E2">
        <w:t>u</w:t>
      </w:r>
      <w:r>
        <w:t>ntri</w:t>
      </w:r>
      <w:r w:rsidR="00D5563D">
        <w:t>es of origin (approx</w:t>
      </w:r>
      <w:r>
        <w:t>): Syria 34%;</w:t>
      </w:r>
      <w:r w:rsidR="00D5563D">
        <w:t xml:space="preserve"> Afghanistan </w:t>
      </w:r>
      <w:r>
        <w:t>12%</w:t>
      </w:r>
      <w:r w:rsidR="00D5563D">
        <w:t xml:space="preserve">, Eritera </w:t>
      </w:r>
      <w:r>
        <w:t>12%</w:t>
      </w:r>
      <w:r w:rsidR="00D5563D">
        <w:t xml:space="preserve">, Somalia 5%, Nigeria </w:t>
      </w:r>
      <w:r>
        <w:t>5%</w:t>
      </w:r>
      <w:r w:rsidR="00D5563D">
        <w:t xml:space="preserve">, Others </w:t>
      </w:r>
      <w:r>
        <w:t>32%</w:t>
      </w:r>
    </w:p>
    <w:p w:rsidR="00D5563D" w:rsidRDefault="00D5563D" w:rsidP="00D5563D"/>
    <w:p w:rsidR="008335F2" w:rsidRPr="008335F2" w:rsidRDefault="008335F2" w:rsidP="00D5563D">
      <w:pPr>
        <w:rPr>
          <w:b/>
          <w:sz w:val="28"/>
        </w:rPr>
      </w:pPr>
      <w:r w:rsidRPr="008335F2">
        <w:rPr>
          <w:b/>
          <w:sz w:val="28"/>
        </w:rPr>
        <w:t>Current situation</w:t>
      </w:r>
    </w:p>
    <w:p w:rsidR="008335F2" w:rsidRDefault="008335F2" w:rsidP="00D5563D">
      <w:pPr>
        <w:rPr>
          <w:b/>
        </w:rPr>
      </w:pPr>
    </w:p>
    <w:p w:rsidR="00D5563D" w:rsidRPr="008335F2" w:rsidRDefault="00D5563D" w:rsidP="00D5563D">
      <w:pPr>
        <w:rPr>
          <w:b/>
        </w:rPr>
      </w:pPr>
      <w:r w:rsidRPr="008335F2">
        <w:rPr>
          <w:b/>
        </w:rPr>
        <w:t>Ireland</w:t>
      </w:r>
    </w:p>
    <w:p w:rsidR="00D5563D" w:rsidRDefault="00D5563D" w:rsidP="00D5563D">
      <w:r>
        <w:t xml:space="preserve">Ireland has signed up to the European </w:t>
      </w:r>
      <w:r w:rsidR="00247F72">
        <w:t>Agenda</w:t>
      </w:r>
      <w:r>
        <w:t xml:space="preserve"> on Migration</w:t>
      </w:r>
      <w:r w:rsidR="00247F72">
        <w:t xml:space="preserve"> (the EU response to the crisis)</w:t>
      </w:r>
      <w:r>
        <w:t>. Despite what some outlets are saying about taking in 600, we have committed to taking around a thousand.</w:t>
      </w:r>
      <w:r w:rsidR="00247F72">
        <w:t xml:space="preserve"> Minister</w:t>
      </w:r>
      <w:r>
        <w:t xml:space="preserve"> Fitzgerald agreed to different tranches at different meetings. </w:t>
      </w:r>
      <w:r w:rsidR="00247F72">
        <w:t>Ministers Howlin and O'Riordán (03.09)</w:t>
      </w:r>
      <w:r>
        <w:t xml:space="preserve"> say that we will need to take more but as part of a whole-of-Europe solution. </w:t>
      </w:r>
    </w:p>
    <w:p w:rsidR="00D5563D" w:rsidRDefault="00D5563D" w:rsidP="00D5563D"/>
    <w:p w:rsidR="00D5563D" w:rsidRPr="008335F2" w:rsidRDefault="00D5563D" w:rsidP="00D5563D">
      <w:pPr>
        <w:rPr>
          <w:b/>
          <w:sz w:val="24"/>
        </w:rPr>
      </w:pPr>
      <w:r w:rsidRPr="008335F2">
        <w:rPr>
          <w:b/>
          <w:sz w:val="24"/>
        </w:rPr>
        <w:t>Hungary</w:t>
      </w:r>
    </w:p>
    <w:p w:rsidR="00D5563D" w:rsidRDefault="00D5563D" w:rsidP="00D5563D">
      <w:r>
        <w:t xml:space="preserve">Hungary has become a locus of attention in recent days. It has </w:t>
      </w:r>
      <w:r w:rsidR="00247F72">
        <w:t>constructed</w:t>
      </w:r>
      <w:r>
        <w:t xml:space="preserve"> a 3.5 metre-high fence on its southern border with Serbia to keep out migrants, 140,000 of whom have been caught entering the country so far this year.</w:t>
      </w:r>
    </w:p>
    <w:p w:rsidR="00D5563D" w:rsidRDefault="00D5563D" w:rsidP="00D5563D"/>
    <w:p w:rsidR="00D5563D" w:rsidRDefault="00D5563D" w:rsidP="00D5563D">
      <w:r>
        <w:t xml:space="preserve">There have been incidents at Kelki train station in Budapest where migrants are being discriminated against by the authorities and the practice has continued in other forms (see link). </w:t>
      </w:r>
      <w:r w:rsidR="00247F72">
        <w:t>W</w:t>
      </w:r>
      <w:r>
        <w:t xml:space="preserve">e will </w:t>
      </w:r>
      <w:r w:rsidR="00247F72">
        <w:t xml:space="preserve">likely </w:t>
      </w:r>
      <w:r>
        <w:t>see more of this sort of thing in urban areas as the crisis unfolds and it may only be a matter of time before radicals throughout Europe start protesting at arrival points for migrants such as train and bus stations.</w:t>
      </w:r>
    </w:p>
    <w:p w:rsidR="00EA0801" w:rsidRDefault="00EA0801" w:rsidP="00D5563D">
      <w:pPr>
        <w:rPr>
          <w:b/>
        </w:rPr>
      </w:pPr>
    </w:p>
    <w:p w:rsidR="00247F72" w:rsidRDefault="00247F72" w:rsidP="00D5563D">
      <w:r w:rsidRPr="00247F72">
        <w:rPr>
          <w:b/>
        </w:rPr>
        <w:t>Media:</w:t>
      </w:r>
      <w:r>
        <w:t xml:space="preserve"> </w:t>
      </w:r>
      <w:r w:rsidR="00EA0801">
        <w:t xml:space="preserve"> </w:t>
      </w:r>
      <w:r>
        <w:t xml:space="preserve">PROTEST IN ITALY (26.06) - </w:t>
      </w:r>
      <w:hyperlink r:id="rId7" w:history="1">
        <w:r w:rsidR="008335F2" w:rsidRPr="00932C8E">
          <w:rPr>
            <w:rStyle w:val="Hyperlink"/>
          </w:rPr>
          <w:t>http://bit.ly/1DHbo5n</w:t>
        </w:r>
      </w:hyperlink>
      <w:r w:rsidR="008335F2">
        <w:t xml:space="preserve"> </w:t>
      </w:r>
    </w:p>
    <w:p w:rsidR="00247F72" w:rsidRDefault="00247F72" w:rsidP="00247F72">
      <w:pPr>
        <w:ind w:firstLine="720"/>
      </w:pPr>
      <w:r>
        <w:t xml:space="preserve">CONFRONTATION IN HUNGARY (03.09) - </w:t>
      </w:r>
      <w:hyperlink r:id="rId8" w:history="1">
        <w:r w:rsidR="008335F2" w:rsidRPr="00932C8E">
          <w:rPr>
            <w:rStyle w:val="Hyperlink"/>
          </w:rPr>
          <w:t>http://yhoo.it/1XkBMhu</w:t>
        </w:r>
      </w:hyperlink>
      <w:r w:rsidR="008335F2">
        <w:t xml:space="preserve"> </w:t>
      </w:r>
    </w:p>
    <w:p w:rsidR="00D5563D" w:rsidRDefault="00D5563D" w:rsidP="00D5563D"/>
    <w:p w:rsidR="00D5563D" w:rsidRDefault="00D5563D" w:rsidP="00D5563D">
      <w:pPr>
        <w:rPr>
          <w:b/>
          <w:sz w:val="28"/>
        </w:rPr>
      </w:pPr>
      <w:r w:rsidRPr="00D5563D">
        <w:rPr>
          <w:b/>
          <w:sz w:val="28"/>
        </w:rPr>
        <w:t>Key messages</w:t>
      </w:r>
      <w:r w:rsidR="00247F72">
        <w:rPr>
          <w:b/>
          <w:sz w:val="28"/>
        </w:rPr>
        <w:t xml:space="preserve"> from Federation</w:t>
      </w:r>
    </w:p>
    <w:p w:rsidR="00D5563D" w:rsidRDefault="00D5563D" w:rsidP="00D5563D">
      <w:r>
        <w:t xml:space="preserve">The International Red Cross Movement calls for all countries throughout Europe to </w:t>
      </w:r>
      <w:r w:rsidR="00247F72">
        <w:t xml:space="preserve">cooperate in </w:t>
      </w:r>
      <w:r>
        <w:t>caring for migrants irrespective of their legal status.</w:t>
      </w:r>
    </w:p>
    <w:p w:rsidR="00D5563D" w:rsidRPr="00D5563D" w:rsidRDefault="00D5563D" w:rsidP="00D5563D">
      <w:pPr>
        <w:rPr>
          <w:b/>
          <w:sz w:val="28"/>
        </w:rPr>
      </w:pPr>
    </w:p>
    <w:p w:rsidR="00D5563D" w:rsidRDefault="00D5563D" w:rsidP="00F52DF2">
      <w:pPr>
        <w:pStyle w:val="ListParagraph"/>
        <w:numPr>
          <w:ilvl w:val="0"/>
          <w:numId w:val="2"/>
        </w:numPr>
      </w:pPr>
      <w:r>
        <w:t xml:space="preserve">The Red Cross internationally is scaling up our response across affected countries in Europe </w:t>
      </w:r>
    </w:p>
    <w:p w:rsidR="00D5563D" w:rsidRDefault="00D5563D" w:rsidP="009B5E8B">
      <w:pPr>
        <w:pStyle w:val="ListParagraph"/>
        <w:numPr>
          <w:ilvl w:val="0"/>
          <w:numId w:val="2"/>
        </w:numPr>
      </w:pPr>
      <w:r>
        <w:t>National societies are providing humanitarian assistance such as food, water, shelter, medical treatment, psychosocial support</w:t>
      </w:r>
      <w:r w:rsidR="00247F72">
        <w:t xml:space="preserve"> and other services</w:t>
      </w:r>
    </w:p>
    <w:p w:rsidR="00D5563D" w:rsidRDefault="00D5563D" w:rsidP="00D5563D">
      <w:pPr>
        <w:pStyle w:val="ListParagraph"/>
        <w:numPr>
          <w:ilvl w:val="0"/>
          <w:numId w:val="2"/>
        </w:numPr>
      </w:pPr>
      <w:r>
        <w:t xml:space="preserve">Greater support is needed. Immediate action is required to ensure the dignity of migrants and refugees is upheld and protected, and to prevent the crisis from worsening. </w:t>
      </w:r>
    </w:p>
    <w:p w:rsidR="00D5563D" w:rsidRDefault="00D5563D" w:rsidP="00247F72">
      <w:pPr>
        <w:pStyle w:val="ListParagraph"/>
        <w:numPr>
          <w:ilvl w:val="1"/>
          <w:numId w:val="2"/>
        </w:numPr>
      </w:pPr>
      <w:r>
        <w:t xml:space="preserve">Those </w:t>
      </w:r>
      <w:r w:rsidR="00247F72">
        <w:t>fleeing conflict and</w:t>
      </w:r>
      <w:r>
        <w:t xml:space="preserve"> insecurity have a human right to refuge and protection</w:t>
      </w:r>
    </w:p>
    <w:p w:rsidR="00D5563D" w:rsidRDefault="00D5563D" w:rsidP="00D5563D">
      <w:pPr>
        <w:pStyle w:val="ListParagraph"/>
        <w:numPr>
          <w:ilvl w:val="0"/>
          <w:numId w:val="3"/>
        </w:numPr>
      </w:pPr>
      <w:r>
        <w:t>An integrated response through effective collaboration involving governments, humanitarian agencies, and National Red Cross and Red Crescent Societies, and other relevant actors is required.</w:t>
      </w:r>
    </w:p>
    <w:p w:rsidR="00D5563D" w:rsidRDefault="00D5563D" w:rsidP="00D5563D">
      <w:pPr>
        <w:pStyle w:val="ListParagraph"/>
        <w:numPr>
          <w:ilvl w:val="1"/>
          <w:numId w:val="3"/>
        </w:numPr>
      </w:pPr>
      <w:r>
        <w:t xml:space="preserve">Countries of arrival or transit cannot be expected to respond to this crisis alone </w:t>
      </w:r>
    </w:p>
    <w:p w:rsidR="00D5563D" w:rsidRDefault="00D5563D" w:rsidP="00D5563D">
      <w:pPr>
        <w:pStyle w:val="ListParagraph"/>
        <w:numPr>
          <w:ilvl w:val="1"/>
          <w:numId w:val="3"/>
        </w:numPr>
      </w:pPr>
      <w:r>
        <w:t xml:space="preserve">This is not only a Europe-wide crisis; it is a global crisis which requires a global response. </w:t>
      </w:r>
    </w:p>
    <w:p w:rsidR="00D5563D" w:rsidRDefault="00D5563D" w:rsidP="00D5563D">
      <w:pPr>
        <w:pStyle w:val="ListParagraph"/>
        <w:numPr>
          <w:ilvl w:val="0"/>
          <w:numId w:val="3"/>
        </w:numPr>
      </w:pPr>
      <w:r>
        <w:t xml:space="preserve">The general public must be engaged to promote dialogue and prevent discrimination against those who have arrived in Europe in recent months. </w:t>
      </w:r>
    </w:p>
    <w:p w:rsidR="00D5563D" w:rsidRDefault="00D5563D" w:rsidP="00D5563D"/>
    <w:p w:rsidR="00D5563D" w:rsidRPr="00EA0801" w:rsidRDefault="00EA0801">
      <w:pPr>
        <w:rPr>
          <w:b/>
        </w:rPr>
      </w:pPr>
      <w:r w:rsidRPr="00EA0801">
        <w:rPr>
          <w:b/>
        </w:rPr>
        <w:t>ENDS</w:t>
      </w:r>
    </w:p>
    <w:sectPr w:rsidR="00D5563D" w:rsidRPr="00EA0801" w:rsidSect="00247F72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E4" w:rsidRDefault="00F94AE4" w:rsidP="00D5563D">
      <w:r>
        <w:separator/>
      </w:r>
    </w:p>
  </w:endnote>
  <w:endnote w:type="continuationSeparator" w:id="0">
    <w:p w:rsidR="00F94AE4" w:rsidRDefault="00F94AE4" w:rsidP="00D5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E4" w:rsidRDefault="00F94AE4" w:rsidP="00D5563D">
      <w:r>
        <w:separator/>
      </w:r>
    </w:p>
  </w:footnote>
  <w:footnote w:type="continuationSeparator" w:id="0">
    <w:p w:rsidR="00F94AE4" w:rsidRDefault="00F94AE4" w:rsidP="00D55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3D" w:rsidRDefault="00D5563D" w:rsidP="00D5563D">
    <w:r>
      <w:rPr>
        <w:b/>
      </w:rPr>
      <w:t>One-page b</w:t>
    </w:r>
    <w:r w:rsidRPr="00D5563D">
      <w:rPr>
        <w:b/>
      </w:rPr>
      <w:t xml:space="preserve">rief: </w:t>
    </w:r>
    <w:r>
      <w:t>Migration Crisis</w:t>
    </w:r>
  </w:p>
  <w:p w:rsidR="00D5563D" w:rsidRPr="00D5563D" w:rsidRDefault="00D5563D" w:rsidP="00D5563D">
    <w:pPr>
      <w:rPr>
        <w:b/>
      </w:rPr>
    </w:pPr>
    <w:r w:rsidRPr="00D5563D">
      <w:rPr>
        <w:b/>
      </w:rPr>
      <w:t>Date:</w:t>
    </w:r>
    <w:r>
      <w:rPr>
        <w:b/>
      </w:rPr>
      <w:t xml:space="preserve"> </w:t>
    </w:r>
    <w:r w:rsidRPr="00D5563D">
      <w:t>03.09.2015</w:t>
    </w:r>
  </w:p>
  <w:p w:rsidR="00D5563D" w:rsidRDefault="00D5563D" w:rsidP="00D5563D">
    <w:r w:rsidRPr="00D5563D">
      <w:rPr>
        <w:b/>
      </w:rPr>
      <w:t>Author:</w:t>
    </w:r>
    <w:r>
      <w:t xml:space="preserve"> Paul Anderson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864"/>
    <w:multiLevelType w:val="hybridMultilevel"/>
    <w:tmpl w:val="61545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56F"/>
    <w:multiLevelType w:val="hybridMultilevel"/>
    <w:tmpl w:val="5880A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5257"/>
    <w:multiLevelType w:val="hybridMultilevel"/>
    <w:tmpl w:val="52DC5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D"/>
    <w:rsid w:val="00247F72"/>
    <w:rsid w:val="002D75FF"/>
    <w:rsid w:val="00306BA6"/>
    <w:rsid w:val="00725CC9"/>
    <w:rsid w:val="007711E3"/>
    <w:rsid w:val="008335F2"/>
    <w:rsid w:val="00B941C3"/>
    <w:rsid w:val="00D5563D"/>
    <w:rsid w:val="00EA0801"/>
    <w:rsid w:val="00F440E2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2352D-0F7F-497B-AAA4-957CB87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3D"/>
  </w:style>
  <w:style w:type="paragraph" w:styleId="Footer">
    <w:name w:val="footer"/>
    <w:basedOn w:val="Normal"/>
    <w:link w:val="FooterChar"/>
    <w:uiPriority w:val="99"/>
    <w:unhideWhenUsed/>
    <w:rsid w:val="00D55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3D"/>
  </w:style>
  <w:style w:type="paragraph" w:styleId="ListParagraph">
    <w:name w:val="List Paragraph"/>
    <w:basedOn w:val="Normal"/>
    <w:uiPriority w:val="34"/>
    <w:qFormat/>
    <w:rsid w:val="00D55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hoo.it/1XkBM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DHbo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Lavinia Baciu</cp:lastModifiedBy>
  <cp:revision>2</cp:revision>
  <dcterms:created xsi:type="dcterms:W3CDTF">2015-09-11T16:39:00Z</dcterms:created>
  <dcterms:modified xsi:type="dcterms:W3CDTF">2015-09-11T16:39:00Z</dcterms:modified>
</cp:coreProperties>
</file>